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CB" w:rsidRPr="002D6ACB" w:rsidRDefault="002D6ACB" w:rsidP="002D6ACB">
      <w:pPr>
        <w:shd w:val="clear" w:color="auto" w:fill="FFFFFF"/>
        <w:spacing w:after="150" w:line="312" w:lineRule="atLeast"/>
        <w:outlineLvl w:val="1"/>
        <w:rPr>
          <w:rFonts w:ascii="Arial" w:eastAsia="Times New Roman" w:hAnsi="Arial" w:cs="Arial"/>
          <w:b/>
          <w:bCs/>
          <w:color w:val="025A84"/>
          <w:sz w:val="29"/>
          <w:szCs w:val="29"/>
        </w:rPr>
      </w:pPr>
      <w:r w:rsidRPr="002D6ACB">
        <w:rPr>
          <w:rFonts w:ascii="Arial" w:eastAsia="Times New Roman" w:hAnsi="Arial" w:cs="Arial"/>
          <w:b/>
          <w:bCs/>
          <w:color w:val="025A84"/>
          <w:sz w:val="29"/>
          <w:szCs w:val="29"/>
        </w:rPr>
        <w:fldChar w:fldCharType="begin"/>
      </w:r>
      <w:r w:rsidRPr="002D6ACB">
        <w:rPr>
          <w:rFonts w:ascii="Arial" w:eastAsia="Times New Roman" w:hAnsi="Arial" w:cs="Arial"/>
          <w:b/>
          <w:bCs/>
          <w:color w:val="025A84"/>
          <w:sz w:val="29"/>
          <w:szCs w:val="29"/>
        </w:rPr>
        <w:instrText xml:space="preserve"> HYPERLINK "http://dignitypost.com/a-woman-killed-on-charge-of-witch-another-fed-excreta/" </w:instrText>
      </w:r>
      <w:r w:rsidRPr="002D6ACB">
        <w:rPr>
          <w:rFonts w:ascii="Arial" w:eastAsia="Times New Roman" w:hAnsi="Arial" w:cs="Arial"/>
          <w:b/>
          <w:bCs/>
          <w:color w:val="025A84"/>
          <w:sz w:val="29"/>
          <w:szCs w:val="29"/>
        </w:rPr>
        <w:fldChar w:fldCharType="separate"/>
      </w:r>
      <w:r w:rsidRPr="002D6ACB">
        <w:rPr>
          <w:rFonts w:ascii="Arial" w:eastAsia="Times New Roman" w:hAnsi="Arial" w:cs="Arial"/>
          <w:b/>
          <w:bCs/>
          <w:color w:val="0000FF"/>
          <w:sz w:val="29"/>
          <w:szCs w:val="29"/>
        </w:rPr>
        <w:t>A woman killed on charge of witch, another fed excreta</w:t>
      </w:r>
      <w:r w:rsidRPr="002D6ACB">
        <w:rPr>
          <w:rFonts w:ascii="Arial" w:eastAsia="Times New Roman" w:hAnsi="Arial" w:cs="Arial"/>
          <w:b/>
          <w:bCs/>
          <w:color w:val="025A84"/>
          <w:sz w:val="29"/>
          <w:szCs w:val="29"/>
        </w:rPr>
        <w:fldChar w:fldCharType="end"/>
      </w:r>
    </w:p>
    <w:p w:rsidR="002D6ACB" w:rsidRPr="002D6ACB" w:rsidRDefault="002D6ACB" w:rsidP="002D6ACB">
      <w:pPr>
        <w:shd w:val="clear" w:color="auto" w:fill="FFFFFF"/>
        <w:spacing w:line="240" w:lineRule="auto"/>
        <w:rPr>
          <w:rFonts w:ascii="Arial" w:eastAsia="Times New Roman" w:hAnsi="Arial" w:cs="Arial"/>
          <w:color w:val="C6C6C6"/>
          <w:sz w:val="18"/>
          <w:szCs w:val="18"/>
        </w:rPr>
      </w:pPr>
      <w:r w:rsidRPr="002D6ACB">
        <w:rPr>
          <w:rFonts w:ascii="Arial" w:eastAsia="Times New Roman" w:hAnsi="Arial" w:cs="Arial"/>
          <w:color w:val="C6C6C6"/>
          <w:sz w:val="18"/>
          <w:szCs w:val="18"/>
        </w:rPr>
        <w:t>Posted By: </w:t>
      </w:r>
      <w:hyperlink r:id="rId4" w:history="1">
        <w:r w:rsidRPr="002D6ACB">
          <w:rPr>
            <w:rFonts w:ascii="Arial" w:eastAsia="Times New Roman" w:hAnsi="Arial" w:cs="Arial"/>
            <w:color w:val="C6C6C6"/>
            <w:sz w:val="18"/>
            <w:szCs w:val="18"/>
          </w:rPr>
          <w:t>dignity@123</w:t>
        </w:r>
      </w:hyperlink>
      <w:r w:rsidRPr="002D6ACB">
        <w:rPr>
          <w:rFonts w:ascii="Arial" w:eastAsia="Times New Roman" w:hAnsi="Arial" w:cs="Arial"/>
          <w:color w:val="C6C6C6"/>
          <w:sz w:val="18"/>
          <w:szCs w:val="18"/>
        </w:rPr>
        <w:t>on: October 25, 2021In: </w:t>
      </w:r>
      <w:hyperlink r:id="rId5" w:tooltip="View all posts in Global News" w:history="1">
        <w:r w:rsidRPr="002D6ACB">
          <w:rPr>
            <w:rFonts w:ascii="Arial" w:eastAsia="Times New Roman" w:hAnsi="Arial" w:cs="Arial"/>
            <w:color w:val="C6C6C6"/>
            <w:sz w:val="18"/>
            <w:szCs w:val="18"/>
          </w:rPr>
          <w:t>Global News</w:t>
        </w:r>
      </w:hyperlink>
      <w:r w:rsidRPr="002D6ACB">
        <w:rPr>
          <w:rFonts w:ascii="Arial" w:eastAsia="Times New Roman" w:hAnsi="Arial" w:cs="Arial"/>
          <w:color w:val="C6C6C6"/>
          <w:sz w:val="18"/>
          <w:szCs w:val="18"/>
        </w:rPr>
        <w:t>, </w:t>
      </w:r>
      <w:hyperlink r:id="rId6" w:tooltip="View all posts in Human Rights" w:history="1">
        <w:r w:rsidRPr="002D6ACB">
          <w:rPr>
            <w:rFonts w:ascii="Arial" w:eastAsia="Times New Roman" w:hAnsi="Arial" w:cs="Arial"/>
            <w:color w:val="C6C6C6"/>
            <w:sz w:val="18"/>
            <w:szCs w:val="18"/>
          </w:rPr>
          <w:t>Human Rights</w:t>
        </w:r>
      </w:hyperlink>
      <w:r w:rsidRPr="002D6ACB">
        <w:rPr>
          <w:rFonts w:ascii="Arial" w:eastAsia="Times New Roman" w:hAnsi="Arial" w:cs="Arial"/>
          <w:color w:val="C6C6C6"/>
          <w:sz w:val="18"/>
          <w:szCs w:val="18"/>
        </w:rPr>
        <w:t>, </w:t>
      </w:r>
      <w:hyperlink r:id="rId7" w:tooltip="View all posts in Latest News" w:history="1">
        <w:r w:rsidRPr="002D6ACB">
          <w:rPr>
            <w:rFonts w:ascii="Arial" w:eastAsia="Times New Roman" w:hAnsi="Arial" w:cs="Arial"/>
            <w:color w:val="C6C6C6"/>
            <w:sz w:val="18"/>
            <w:szCs w:val="18"/>
          </w:rPr>
          <w:t>Latest News</w:t>
        </w:r>
      </w:hyperlink>
      <w:r w:rsidRPr="002D6ACB">
        <w:rPr>
          <w:rFonts w:ascii="Arial" w:eastAsia="Times New Roman" w:hAnsi="Arial" w:cs="Arial"/>
          <w:color w:val="C6C6C6"/>
          <w:sz w:val="18"/>
          <w:szCs w:val="18"/>
        </w:rPr>
        <w:t>, </w:t>
      </w:r>
      <w:hyperlink r:id="rId8" w:tooltip="View all posts in Minority" w:history="1">
        <w:r w:rsidRPr="002D6ACB">
          <w:rPr>
            <w:rFonts w:ascii="Arial" w:eastAsia="Times New Roman" w:hAnsi="Arial" w:cs="Arial"/>
            <w:color w:val="C6C6C6"/>
            <w:sz w:val="18"/>
            <w:szCs w:val="18"/>
          </w:rPr>
          <w:t>Minority</w:t>
        </w:r>
      </w:hyperlink>
      <w:r w:rsidRPr="002D6ACB">
        <w:rPr>
          <w:rFonts w:ascii="Arial" w:eastAsia="Times New Roman" w:hAnsi="Arial" w:cs="Arial"/>
          <w:color w:val="C6C6C6"/>
          <w:sz w:val="18"/>
          <w:szCs w:val="18"/>
        </w:rPr>
        <w:t>, </w:t>
      </w:r>
      <w:hyperlink r:id="rId9" w:tooltip="View all posts in National News" w:history="1">
        <w:r w:rsidRPr="002D6ACB">
          <w:rPr>
            <w:rFonts w:ascii="Arial" w:eastAsia="Times New Roman" w:hAnsi="Arial" w:cs="Arial"/>
            <w:color w:val="C6C6C6"/>
            <w:sz w:val="18"/>
            <w:szCs w:val="18"/>
          </w:rPr>
          <w:t>National News</w:t>
        </w:r>
      </w:hyperlink>
      <w:r w:rsidRPr="002D6ACB">
        <w:rPr>
          <w:rFonts w:ascii="Arial" w:eastAsia="Times New Roman" w:hAnsi="Arial" w:cs="Arial"/>
          <w:color w:val="C6C6C6"/>
          <w:sz w:val="18"/>
          <w:szCs w:val="18"/>
        </w:rPr>
        <w:t>, </w:t>
      </w:r>
      <w:proofErr w:type="spellStart"/>
      <w:r w:rsidRPr="002D6ACB">
        <w:rPr>
          <w:rFonts w:ascii="Arial" w:eastAsia="Times New Roman" w:hAnsi="Arial" w:cs="Arial"/>
          <w:color w:val="C6C6C6"/>
          <w:sz w:val="18"/>
          <w:szCs w:val="18"/>
        </w:rPr>
        <w:fldChar w:fldCharType="begin"/>
      </w:r>
      <w:r w:rsidRPr="002D6ACB">
        <w:rPr>
          <w:rFonts w:ascii="Arial" w:eastAsia="Times New Roman" w:hAnsi="Arial" w:cs="Arial"/>
          <w:color w:val="C6C6C6"/>
          <w:sz w:val="18"/>
          <w:szCs w:val="18"/>
        </w:rPr>
        <w:instrText xml:space="preserve"> HYPERLINK "http://dignitypost.com/category/women/" \o "View all posts in Women" </w:instrText>
      </w:r>
      <w:r w:rsidRPr="002D6ACB">
        <w:rPr>
          <w:rFonts w:ascii="Arial" w:eastAsia="Times New Roman" w:hAnsi="Arial" w:cs="Arial"/>
          <w:color w:val="C6C6C6"/>
          <w:sz w:val="18"/>
          <w:szCs w:val="18"/>
        </w:rPr>
        <w:fldChar w:fldCharType="separate"/>
      </w:r>
      <w:r w:rsidRPr="002D6ACB">
        <w:rPr>
          <w:rFonts w:ascii="Arial" w:eastAsia="Times New Roman" w:hAnsi="Arial" w:cs="Arial"/>
          <w:color w:val="C6C6C6"/>
          <w:sz w:val="18"/>
          <w:szCs w:val="18"/>
        </w:rPr>
        <w:t>Women</w:t>
      </w:r>
      <w:r w:rsidRPr="002D6ACB">
        <w:rPr>
          <w:rFonts w:ascii="Arial" w:eastAsia="Times New Roman" w:hAnsi="Arial" w:cs="Arial"/>
          <w:color w:val="C6C6C6"/>
          <w:sz w:val="18"/>
          <w:szCs w:val="18"/>
        </w:rPr>
        <w:fldChar w:fldCharType="end"/>
      </w:r>
      <w:hyperlink r:id="rId10" w:anchor="respond" w:history="1">
        <w:r w:rsidRPr="002D6ACB">
          <w:rPr>
            <w:rFonts w:ascii="Arial" w:eastAsia="Times New Roman" w:hAnsi="Arial" w:cs="Arial"/>
            <w:color w:val="C6C6C6"/>
            <w:sz w:val="18"/>
            <w:szCs w:val="18"/>
          </w:rPr>
          <w:t>No</w:t>
        </w:r>
        <w:proofErr w:type="spellEnd"/>
        <w:r w:rsidRPr="002D6ACB">
          <w:rPr>
            <w:rFonts w:ascii="Arial" w:eastAsia="Times New Roman" w:hAnsi="Arial" w:cs="Arial"/>
            <w:color w:val="C6C6C6"/>
            <w:sz w:val="18"/>
            <w:szCs w:val="18"/>
          </w:rPr>
          <w:t xml:space="preserve"> Comments</w:t>
        </w:r>
      </w:hyperlink>
    </w:p>
    <w:p w:rsidR="002D6ACB" w:rsidRPr="002D6ACB" w:rsidRDefault="002D6ACB" w:rsidP="002D6ACB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2D6ACB">
        <w:rPr>
          <w:rFonts w:ascii="Arial" w:eastAsia="Times New Roman" w:hAnsi="Arial" w:cs="Arial"/>
          <w:noProof/>
          <w:color w:val="F09217"/>
          <w:sz w:val="21"/>
          <w:szCs w:val="21"/>
        </w:rPr>
        <w:drawing>
          <wp:inline distT="0" distB="0" distL="0" distR="0">
            <wp:extent cx="1811020" cy="1160780"/>
            <wp:effectExtent l="0" t="0" r="0" b="1270"/>
            <wp:docPr id="1" name="Picture 1" descr="A woman killed on charge of witch, another fed excret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oman killed on charge of witch, another fed excret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CB" w:rsidRPr="002D6ACB" w:rsidRDefault="002D6ACB" w:rsidP="002D6A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2D6ACB">
        <w:rPr>
          <w:rFonts w:ascii="Arial" w:eastAsia="Times New Roman" w:hAnsi="Arial" w:cs="Arial"/>
          <w:b/>
          <w:bCs/>
          <w:color w:val="111111"/>
          <w:sz w:val="21"/>
          <w:szCs w:val="21"/>
        </w:rPr>
        <w:t>KATHMANDU: </w:t>
      </w:r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On the auspicious eighth and ninth day of the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Dashain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proofErr w:type="gram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festival</w:t>
      </w:r>
      <w:proofErr w:type="gram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a woman was brutally killed by her family members and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neighbours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on the charge of witch while another was fed human excreta. </w:t>
      </w:r>
    </w:p>
    <w:p w:rsidR="002D6ACB" w:rsidRPr="002D6ACB" w:rsidRDefault="002D6ACB" w:rsidP="002D6A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proofErr w:type="spellStart"/>
      <w:proofErr w:type="gram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Shila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Devi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Jha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, 42, of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Madai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of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Mahottari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Municipality-3 was killed by her family members</w:t>
      </w:r>
      <w:proofErr w:type="gram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while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Sukmariya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Devi, 42, of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Suga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of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Jaleswar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Municipality-4 was fed human excreta and manhandled by her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neighbours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>. </w:t>
      </w:r>
    </w:p>
    <w:p w:rsidR="002D6ACB" w:rsidRPr="002D6ACB" w:rsidRDefault="002D6ACB" w:rsidP="002D6A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The eighth day of the ten-day-long greatest festival of the Hindus is considered auspicious for sacrificing animals to Goddess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Durga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but on the same </w:t>
      </w:r>
      <w:proofErr w:type="gram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day</w:t>
      </w:r>
      <w:proofErr w:type="gram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her brother-in-law Sanjay Kumar took the life of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Shiladevi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hitting repeatedly with a hammer on her head. </w:t>
      </w:r>
    </w:p>
    <w:p w:rsidR="002D6ACB" w:rsidRPr="002D6ACB" w:rsidRDefault="002D6ACB" w:rsidP="002D6A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2D6ACB">
        <w:rPr>
          <w:rFonts w:ascii="Arial" w:eastAsia="Times New Roman" w:hAnsi="Arial" w:cs="Arial"/>
          <w:color w:val="111111"/>
          <w:sz w:val="21"/>
          <w:szCs w:val="21"/>
        </w:rPr>
        <w:t>Sanjay had told the police that his sister-in-law was a witch and she forced his wife to abort by feeding a banana. </w:t>
      </w:r>
    </w:p>
    <w:p w:rsidR="002D6ACB" w:rsidRPr="002D6ACB" w:rsidRDefault="002D6ACB" w:rsidP="002D6A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Police investigating the case have said he had planned to murder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Shila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Devi after a witchdoctor coming to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Janakpur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from India one and half month ago. </w:t>
      </w:r>
    </w:p>
    <w:p w:rsidR="002D6ACB" w:rsidRPr="002D6ACB" w:rsidRDefault="002D6ACB" w:rsidP="002D6A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According to media </w:t>
      </w:r>
      <w:proofErr w:type="gram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reports</w:t>
      </w:r>
      <w:proofErr w:type="gram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Sanjay DSP of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Mahottari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district Dinesh Acharya had told the Police that he murdered sister-in-law suspecting she was a witch. </w:t>
      </w:r>
    </w:p>
    <w:p w:rsidR="002D6ACB" w:rsidRPr="002D6ACB" w:rsidRDefault="002D6ACB" w:rsidP="002D6A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“After the witchdoctor of India told him that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Shila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Devi killed her husband and son and is trying to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muder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his wife </w:t>
      </w:r>
      <w:proofErr w:type="spellStart"/>
      <w:r w:rsidRPr="002D6ACB">
        <w:rPr>
          <w:rFonts w:ascii="Arial" w:eastAsia="Times New Roman" w:hAnsi="Arial" w:cs="Arial"/>
          <w:color w:val="111111"/>
          <w:sz w:val="21"/>
          <w:szCs w:val="21"/>
        </w:rPr>
        <w:t>Rinku</w:t>
      </w:r>
      <w:proofErr w:type="spellEnd"/>
      <w:r w:rsidRPr="002D6ACB">
        <w:rPr>
          <w:rFonts w:ascii="Arial" w:eastAsia="Times New Roman" w:hAnsi="Arial" w:cs="Arial"/>
          <w:color w:val="111111"/>
          <w:sz w:val="21"/>
          <w:szCs w:val="21"/>
        </w:rPr>
        <w:t xml:space="preserve"> and the child inside her womb by feeding banana Sanjay had made he plan to kill her,” DSP Acharya told the reporters.</w:t>
      </w:r>
    </w:p>
    <w:p w:rsidR="00DA700C" w:rsidRDefault="002D6ACB">
      <w:bookmarkStart w:id="0" w:name="_GoBack"/>
      <w:bookmarkEnd w:id="0"/>
    </w:p>
    <w:sectPr w:rsidR="00DA7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CB"/>
    <w:rsid w:val="002D6ACB"/>
    <w:rsid w:val="00550E31"/>
    <w:rsid w:val="00E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61766-7378-45D4-96D1-FCD6353B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6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6A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6ACB"/>
    <w:rPr>
      <w:color w:val="0000FF"/>
      <w:u w:val="single"/>
    </w:rPr>
  </w:style>
  <w:style w:type="character" w:customStyle="1" w:styleId="author">
    <w:name w:val="author"/>
    <w:basedOn w:val="DefaultParagraphFont"/>
    <w:rsid w:val="002D6ACB"/>
  </w:style>
  <w:style w:type="character" w:customStyle="1" w:styleId="fn">
    <w:name w:val="fn"/>
    <w:basedOn w:val="DefaultParagraphFont"/>
    <w:rsid w:val="002D6ACB"/>
  </w:style>
  <w:style w:type="paragraph" w:styleId="NormalWeb">
    <w:name w:val="Normal (Web)"/>
    <w:basedOn w:val="Normal"/>
    <w:uiPriority w:val="99"/>
    <w:semiHidden/>
    <w:unhideWhenUsed/>
    <w:rsid w:val="002D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5324957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244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nitypost.com/category/minorit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gnitypost.com/category/latest-new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nitypost.com/category/human-rights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dignitypost.com/category/global/" TargetMode="External"/><Relationship Id="rId10" Type="http://schemas.openxmlformats.org/officeDocument/2006/relationships/hyperlink" Target="http://dignitypost.com/a-woman-killed-on-charge-of-witch-another-fed-excreta/" TargetMode="External"/><Relationship Id="rId4" Type="http://schemas.openxmlformats.org/officeDocument/2006/relationships/hyperlink" Target="http://dignitypost.com/author/dignity123/" TargetMode="External"/><Relationship Id="rId9" Type="http://schemas.openxmlformats.org/officeDocument/2006/relationships/hyperlink" Target="http://dignitypost.com/category/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2021-10-26T06:24:00Z</dcterms:created>
  <dcterms:modified xsi:type="dcterms:W3CDTF">2021-10-26T06:26:00Z</dcterms:modified>
</cp:coreProperties>
</file>